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48"/>
          <w:szCs w:val="48"/>
        </w:rPr>
        <w:t xml:space="preserve">GACW Labs Service Catalog</w:t>
      </w:r>
    </w:p>
    <w:p>
      <w:r>
        <w:rPr>
          <w:b/>
          <w:bCs/>
          <w:sz w:val="28"/>
          <w:szCs w:val="28"/>
        </w:rPr>
        <w:t xml:space="preserve">
Web Development Services</w:t>
      </w:r>
    </w:p>
    <w:p>
      <w:r>
        <w:t xml:space="preserve">Full-stack web application development using modern frameworks and best practices.</w:t>
      </w:r>
    </w:p>
    <w:p>
      <w:r>
        <w:rPr>
          <w:b/>
          <w:bCs/>
          <w:sz w:val="28"/>
          <w:szCs w:val="28"/>
        </w:rPr>
        <w:t xml:space="preserve">
Mobile Development</w:t>
      </w:r>
    </w:p>
    <w:p>
      <w:r>
        <w:t xml:space="preserve">Native and cross-platform mobile applications for iOS and Android.</w:t>
      </w:r>
    </w:p>
    <w:p>
      <w:r>
        <w:rPr>
          <w:b/>
          <w:bCs/>
          <w:sz w:val="28"/>
          <w:szCs w:val="28"/>
        </w:rPr>
        <w:t xml:space="preserve">
Cloud Infrastructure</w:t>
      </w:r>
    </w:p>
    <w:p>
      <w:r>
        <w:t xml:space="preserve">AWS, Azure, and GCP infrastructure design, implementation, and management.</w:t>
      </w:r>
    </w:p>
    <w:p>
      <w:r>
        <w:rPr>
          <w:b/>
          <w:bCs/>
          <w:sz w:val="28"/>
          <w:szCs w:val="28"/>
        </w:rPr>
        <w:t xml:space="preserve">
Security Services</w:t>
      </w:r>
    </w:p>
    <w:p>
      <w:r>
        <w:t xml:space="preserve">Penetration testing, security audits, and compliance consulting.</w:t>
      </w:r>
    </w:p>
    <w:p>
      <w:r>
        <w:rPr>
          <w:b/>
          <w:bCs/>
          <w:sz w:val="28"/>
          <w:szCs w:val="28"/>
        </w:rPr>
        <w:t xml:space="preserve">
Consulting</w:t>
      </w:r>
    </w:p>
    <w:p>
      <w:r>
        <w:t xml:space="preserve">Technology strategy, architecture review, and digital transformation guidance.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2026-01-10T03:10:32.903Z</dcterms:created>
  <dcterms:modified xsi:type="dcterms:W3CDTF">2026-01-10T03:10:32.903Z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